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1E4" w:rsidRPr="006F43D0" w:rsidRDefault="004631E4" w:rsidP="006F43D0">
      <w:pPr>
        <w:shd w:val="clear" w:color="auto" w:fill="FFFFFF"/>
        <w:spacing w:before="120" w:after="120" w:line="240" w:lineRule="auto"/>
        <w:jc w:val="center"/>
        <w:rPr>
          <w:rFonts w:ascii="Times New Roman" w:hAnsi="Times New Roman" w:cs="Times New Roman"/>
          <w:b/>
          <w:bCs/>
          <w:color w:val="000000" w:themeColor="text1"/>
          <w:sz w:val="26"/>
          <w:szCs w:val="26"/>
          <w:shd w:val="clear" w:color="auto" w:fill="FFFFFF"/>
        </w:rPr>
      </w:pPr>
      <w:bookmarkStart w:id="0" w:name="_GoBack"/>
      <w:bookmarkEnd w:id="0"/>
      <w:r w:rsidRPr="006F43D0">
        <w:rPr>
          <w:rFonts w:ascii="Times New Roman" w:hAnsi="Times New Roman" w:cs="Times New Roman"/>
          <w:b/>
          <w:bCs/>
          <w:color w:val="000000" w:themeColor="text1"/>
          <w:sz w:val="26"/>
          <w:szCs w:val="26"/>
          <w:shd w:val="clear" w:color="auto" w:fill="FFFFFF"/>
        </w:rPr>
        <w:t>Chuyên đề “Phòng chống dịch bệnh tại gia đình và nơi làm việc</w:t>
      </w:r>
    </w:p>
    <w:p w:rsidR="004631E4" w:rsidRDefault="004631E4" w:rsidP="006F43D0">
      <w:pPr>
        <w:shd w:val="clear" w:color="auto" w:fill="FFFFFF"/>
        <w:spacing w:before="120" w:after="120" w:line="240" w:lineRule="auto"/>
        <w:jc w:val="center"/>
        <w:rPr>
          <w:rFonts w:ascii="Times New Roman" w:hAnsi="Times New Roman" w:cs="Times New Roman"/>
          <w:b/>
          <w:bCs/>
          <w:color w:val="000000" w:themeColor="text1"/>
          <w:sz w:val="26"/>
          <w:szCs w:val="26"/>
          <w:shd w:val="clear" w:color="auto" w:fill="FFFFFF"/>
        </w:rPr>
      </w:pPr>
      <w:r w:rsidRPr="006F43D0">
        <w:rPr>
          <w:rFonts w:ascii="Times New Roman" w:hAnsi="Times New Roman" w:cs="Times New Roman"/>
          <w:b/>
          <w:bCs/>
          <w:color w:val="000000" w:themeColor="text1"/>
          <w:sz w:val="26"/>
          <w:szCs w:val="26"/>
          <w:shd w:val="clear" w:color="auto" w:fill="FFFFFF"/>
        </w:rPr>
        <w:t>(Bảo vệ sức khoẻ bản thân và bảo vệ sức khoẻ cộng đồng)”</w:t>
      </w:r>
    </w:p>
    <w:p w:rsidR="006F43D0" w:rsidRDefault="006F43D0" w:rsidP="006F43D0">
      <w:pPr>
        <w:shd w:val="clear" w:color="auto" w:fill="FFFFFF"/>
        <w:spacing w:before="120" w:after="120" w:line="240" w:lineRule="auto"/>
        <w:rPr>
          <w:rFonts w:ascii="Times New Roman" w:hAnsi="Times New Roman" w:cs="Times New Roman"/>
          <w:b/>
          <w:bCs/>
          <w:color w:val="000000" w:themeColor="text1"/>
          <w:sz w:val="26"/>
          <w:szCs w:val="26"/>
          <w:shd w:val="clear" w:color="auto" w:fill="FFFFFF"/>
        </w:rPr>
      </w:pPr>
    </w:p>
    <w:p w:rsidR="006F43D0" w:rsidRDefault="006F43D0" w:rsidP="006F43D0">
      <w:pPr>
        <w:shd w:val="clear" w:color="auto" w:fill="FFFFFF"/>
        <w:spacing w:before="120" w:after="120" w:line="240" w:lineRule="auto"/>
        <w:rPr>
          <w:rFonts w:ascii="Times New Roman" w:hAnsi="Times New Roman" w:cs="Times New Roman"/>
          <w:b/>
          <w:bCs/>
          <w:color w:val="000000" w:themeColor="text1"/>
          <w:sz w:val="26"/>
          <w:szCs w:val="26"/>
          <w:shd w:val="clear" w:color="auto" w:fill="FFFFFF"/>
        </w:rPr>
      </w:pPr>
      <w:r>
        <w:rPr>
          <w:rFonts w:ascii="Times New Roman" w:hAnsi="Times New Roman" w:cs="Times New Roman"/>
          <w:b/>
          <w:bCs/>
          <w:color w:val="000000" w:themeColor="text1"/>
          <w:sz w:val="26"/>
          <w:szCs w:val="26"/>
          <w:shd w:val="clear" w:color="auto" w:fill="FFFFFF"/>
        </w:rPr>
        <w:t xml:space="preserve">Công đoàn viên: </w:t>
      </w:r>
      <w:r w:rsidRPr="006F43D0">
        <w:rPr>
          <w:rFonts w:ascii="Times New Roman" w:hAnsi="Times New Roman" w:cs="Times New Roman"/>
          <w:color w:val="000000" w:themeColor="text1"/>
          <w:sz w:val="26"/>
          <w:szCs w:val="26"/>
          <w:shd w:val="clear" w:color="auto" w:fill="FFFFFF"/>
        </w:rPr>
        <w:t>Đào Anh Tuấn</w:t>
      </w:r>
    </w:p>
    <w:p w:rsidR="006F43D0" w:rsidRDefault="006F43D0" w:rsidP="006F43D0">
      <w:pPr>
        <w:shd w:val="clear" w:color="auto" w:fill="FFFFFF"/>
        <w:spacing w:before="120" w:after="120" w:line="240" w:lineRule="auto"/>
        <w:rPr>
          <w:rFonts w:ascii="Times New Roman" w:hAnsi="Times New Roman" w:cs="Times New Roman"/>
          <w:color w:val="000000" w:themeColor="text1"/>
          <w:sz w:val="26"/>
          <w:szCs w:val="26"/>
          <w:shd w:val="clear" w:color="auto" w:fill="FFFFFF"/>
        </w:rPr>
      </w:pPr>
      <w:r>
        <w:rPr>
          <w:rFonts w:ascii="Times New Roman" w:hAnsi="Times New Roman" w:cs="Times New Roman"/>
          <w:b/>
          <w:bCs/>
          <w:color w:val="000000" w:themeColor="text1"/>
          <w:sz w:val="26"/>
          <w:szCs w:val="26"/>
          <w:shd w:val="clear" w:color="auto" w:fill="FFFFFF"/>
        </w:rPr>
        <w:t xml:space="preserve">Khoa: </w:t>
      </w:r>
      <w:r w:rsidRPr="006F43D0">
        <w:rPr>
          <w:rFonts w:ascii="Times New Roman" w:hAnsi="Times New Roman" w:cs="Times New Roman"/>
          <w:color w:val="000000" w:themeColor="text1"/>
          <w:sz w:val="26"/>
          <w:szCs w:val="26"/>
          <w:shd w:val="clear" w:color="auto" w:fill="FFFFFF"/>
        </w:rPr>
        <w:t>Kinh tế</w:t>
      </w:r>
    </w:p>
    <w:p w:rsidR="006F43D0" w:rsidRPr="006F43D0" w:rsidRDefault="006F43D0" w:rsidP="006F43D0">
      <w:pPr>
        <w:shd w:val="clear" w:color="auto" w:fill="FFFFFF"/>
        <w:spacing w:before="120" w:after="120" w:line="240" w:lineRule="auto"/>
        <w:rPr>
          <w:rFonts w:ascii="Times New Roman" w:hAnsi="Times New Roman" w:cs="Times New Roman"/>
          <w:b/>
          <w:bCs/>
          <w:color w:val="000000" w:themeColor="text1"/>
          <w:sz w:val="26"/>
          <w:szCs w:val="26"/>
          <w:shd w:val="clear" w:color="auto" w:fill="FFFFFF"/>
        </w:rPr>
      </w:pPr>
    </w:p>
    <w:p w:rsidR="00DD7127" w:rsidRDefault="00ED2DF4" w:rsidP="00DD7127">
      <w:pPr>
        <w:pStyle w:val="NormalWeb"/>
        <w:shd w:val="clear" w:color="auto" w:fill="FFFFFF"/>
        <w:spacing w:before="120" w:beforeAutospacing="0" w:after="120" w:afterAutospacing="0"/>
        <w:ind w:firstLine="567"/>
        <w:jc w:val="both"/>
        <w:rPr>
          <w:color w:val="000000" w:themeColor="text1"/>
          <w:sz w:val="26"/>
          <w:szCs w:val="26"/>
        </w:rPr>
      </w:pPr>
      <w:r w:rsidRPr="006F43D0">
        <w:rPr>
          <w:color w:val="000000" w:themeColor="text1"/>
          <w:sz w:val="26"/>
          <w:szCs w:val="26"/>
          <w:shd w:val="clear" w:color="auto" w:fill="FFFFFF"/>
        </w:rPr>
        <w:t>Virus Corona (CoV) là một họ Virus</w:t>
      </w:r>
      <w:r w:rsidR="00A03341" w:rsidRPr="006F43D0">
        <w:rPr>
          <w:color w:val="000000" w:themeColor="text1"/>
          <w:sz w:val="26"/>
          <w:szCs w:val="26"/>
          <w:shd w:val="clear" w:color="auto" w:fill="FFFFFF"/>
        </w:rPr>
        <w:t xml:space="preserve"> </w:t>
      </w:r>
      <w:r w:rsidRPr="006F43D0">
        <w:rPr>
          <w:color w:val="000000" w:themeColor="text1"/>
          <w:sz w:val="26"/>
          <w:szCs w:val="26"/>
          <w:shd w:val="clear" w:color="auto" w:fill="FFFFFF"/>
        </w:rPr>
        <w:t xml:space="preserve">lớn có thể gây bệnh từ cảm lạnh thông thường đến các bệnh nặng hơn, như Hội chứng hô hấp Trung Đông (MERS-CoV) và Hội chứng hô hấp cấp tính nặng (SARS-CoV). Tại thời điểm này, các kiểm tra chẩn đoán chính xác 2019-nCoV chỉ có thể được tiến hành tại các cơ sở y tế được phép thực hiện xét nghiệm. </w:t>
      </w:r>
      <w:r w:rsidRPr="006F43D0">
        <w:rPr>
          <w:color w:val="000000" w:themeColor="text1"/>
          <w:sz w:val="26"/>
          <w:szCs w:val="26"/>
        </w:rPr>
        <w:t>Về nguyên tắc điều trị bệnh, các ca bệnh nghi ngờ đều phải được khám ở khu riêng tại bệnh viện, được lấy bệnh phẩm đúng cách để làm xét nghiệm đặc hiệu để chẩn đoán xác định bệnh. Ca bệnh cần nhập viện theo dõi và cách ly hoàn toàn. Hiện nay chưa có thuốc điều trị đặc hiệu và chưa có vắc xin phòng bệnh vì vậy chủ yếu điều trị triệu chứng, phát hiện và xử trí kịp thời tình trạng suy hô hấp, suy thận và các tạng khác (nếu có).</w:t>
      </w:r>
    </w:p>
    <w:p w:rsidR="00DD7127" w:rsidRDefault="00ED2DF4" w:rsidP="00DD7127">
      <w:pPr>
        <w:pStyle w:val="NormalWeb"/>
        <w:shd w:val="clear" w:color="auto" w:fill="FFFFFF"/>
        <w:spacing w:before="120" w:beforeAutospacing="0" w:after="120" w:afterAutospacing="0"/>
        <w:ind w:firstLine="567"/>
        <w:jc w:val="both"/>
        <w:rPr>
          <w:color w:val="000000" w:themeColor="text1"/>
          <w:sz w:val="26"/>
          <w:szCs w:val="26"/>
        </w:rPr>
      </w:pPr>
      <w:r w:rsidRPr="006F43D0">
        <w:rPr>
          <w:color w:val="000000" w:themeColor="text1"/>
          <w:sz w:val="26"/>
          <w:szCs w:val="26"/>
        </w:rPr>
        <w:t>Ngày 16/1/2020, Bộ Y tế đã ban hành Quyết định số 125/QĐ-BYT về việc ban hành Hướng dẫn chẩn đoán và điều trị bệnh viêm phổi cấp do chủng virus Corona mới (nCoV) cho tất cả các cơ sở y tế trên toàn quốc.</w:t>
      </w:r>
    </w:p>
    <w:p w:rsidR="00DD7127" w:rsidRDefault="00ED2DF4" w:rsidP="00DD7127">
      <w:pPr>
        <w:pStyle w:val="NormalWeb"/>
        <w:shd w:val="clear" w:color="auto" w:fill="FFFFFF"/>
        <w:spacing w:before="120" w:beforeAutospacing="0" w:after="120" w:afterAutospacing="0"/>
        <w:ind w:firstLine="567"/>
        <w:jc w:val="both"/>
        <w:rPr>
          <w:color w:val="000000" w:themeColor="text1"/>
          <w:sz w:val="26"/>
          <w:szCs w:val="26"/>
        </w:rPr>
      </w:pPr>
      <w:r w:rsidRPr="00ED2DF4">
        <w:rPr>
          <w:color w:val="000000" w:themeColor="text1"/>
          <w:sz w:val="26"/>
          <w:szCs w:val="26"/>
          <w:bdr w:val="none" w:sz="0" w:space="0" w:color="auto" w:frame="1"/>
        </w:rPr>
        <w:t xml:space="preserve">Số ca nhiễm virus Covid-19 ở Việt Nam </w:t>
      </w:r>
      <w:r w:rsidR="00A03341" w:rsidRPr="006F43D0">
        <w:rPr>
          <w:color w:val="000000" w:themeColor="text1"/>
          <w:sz w:val="26"/>
          <w:szCs w:val="26"/>
          <w:bdr w:val="none" w:sz="0" w:space="0" w:color="auto" w:frame="1"/>
        </w:rPr>
        <w:t>có dấu hiệu tăng nhanh</w:t>
      </w:r>
      <w:r w:rsidRPr="00ED2DF4">
        <w:rPr>
          <w:color w:val="000000" w:themeColor="text1"/>
          <w:sz w:val="26"/>
          <w:szCs w:val="26"/>
          <w:bdr w:val="none" w:sz="0" w:space="0" w:color="auto" w:frame="1"/>
        </w:rPr>
        <w:t>. Tình hình bệnh dịch đang diễn biến phức tạp. Sau khi Bộ Y tế công bố các ca dương tính mới, nhiều người dân lo lắng khi đi ra ngoài cộng đồng, đặc biệt là đến công sở làm việc bởi đó là những nơi đông đúc, phải tiếp xúc gần nhiều người.</w:t>
      </w:r>
    </w:p>
    <w:p w:rsidR="00ED2DF4" w:rsidRPr="00ED2DF4" w:rsidRDefault="00ED2DF4" w:rsidP="00DD7127">
      <w:pPr>
        <w:pStyle w:val="NormalWeb"/>
        <w:shd w:val="clear" w:color="auto" w:fill="FFFFFF"/>
        <w:spacing w:before="120" w:beforeAutospacing="0" w:after="120" w:afterAutospacing="0"/>
        <w:ind w:firstLine="567"/>
        <w:jc w:val="both"/>
        <w:rPr>
          <w:color w:val="000000" w:themeColor="text1"/>
          <w:sz w:val="26"/>
          <w:szCs w:val="26"/>
        </w:rPr>
      </w:pPr>
      <w:r w:rsidRPr="00ED2DF4">
        <w:rPr>
          <w:color w:val="000000" w:themeColor="text1"/>
          <w:sz w:val="26"/>
          <w:szCs w:val="26"/>
          <w:bdr w:val="none" w:sz="0" w:space="0" w:color="auto" w:frame="1"/>
        </w:rPr>
        <w:t>Trước những lo ngại của mọi người về bệnh dịch, bác sĩ Trần Quốc Khánh, bệnh viện Việt Đức đã chia sẻ "20 nội dung" vô cùng quan trọng và mang tính quyết định để mỗi người dân hiểu, thực hành để bảo vệ sức khỏe cho bản thân, gia đình và cộng đồng</w:t>
      </w:r>
      <w:r w:rsidR="00AF651A" w:rsidRPr="006F43D0">
        <w:rPr>
          <w:rStyle w:val="FootnoteReference"/>
          <w:color w:val="000000" w:themeColor="text1"/>
          <w:sz w:val="26"/>
          <w:szCs w:val="26"/>
          <w:bdr w:val="none" w:sz="0" w:space="0" w:color="auto" w:frame="1"/>
        </w:rPr>
        <w:footnoteReference w:id="1"/>
      </w:r>
      <w:r w:rsidRPr="00ED2DF4">
        <w:rPr>
          <w:color w:val="000000" w:themeColor="text1"/>
          <w:sz w:val="26"/>
          <w:szCs w:val="26"/>
          <w:bdr w:val="none" w:sz="0" w:space="0" w:color="auto" w:frame="1"/>
        </w:rPr>
        <w:t>:</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 Thực hành kiểm soát nhiễm khuẩn cho cả nhà: Rửa tay thường xuyên, luôn súc họng bằng dung dịch sát khuẩn sau khi ra ngoài về hoặc trước khi ngủ và sau khi ngủ dậy…</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2. Thực hành nâng cao sức đề kháng: Tập thể dục, ngủ đủ ít nhất 6 tiếng, sử dụng men vi sinh, ăn nhiều rau và hoa quả tươi, sử dụng thực phẩm có chất đề kháng như chanh, gừng, tỏi, mật ong, nấm..</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3. Uống rất nhiều nước, vô cùng quan trọng.</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4. Giữ tâm thái bình tĩnh. Hoang mang lo lắng và giận giữ sẽ làm hệ miễn dịch - sức đề kháng của chúng ta suy giảm nghiêm trọng.</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lastRenderedPageBreak/>
        <w:t>5. Tiếp xúc ánh sáng tự nhiên mỗi ngày. Đeo khẩu trang vào và cả nhà cùng đi dạo chỗ vắng người mỗi sáng hoặc mỗi chiều, ít nhất 30 phút.</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6. Vệ sinh các bề mặt vật dụng hằng ngày như điện thoại, máy tính, chùm chìa khoá, đồng hồ, kính mắt, bồn cầu, tay nắm cửa, vô lăng ô tô…</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7. Bắt buộc đeo khẩu trang khi ra ngoài để bảo vệ mình và cũng là bảo vệ mọi người.</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8. Ho-khạc-hắt hơi…luôn cần khăn giấy che kín. Luôn mang bên mình túi khăn giấy nhỏ.</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9. Khai báo và chủ động cách ly khi có người thân từ nước ngoài về nước.</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10. Dự phòng thuốc hạ sốt, nhiệt kế, oresol, dung dịch sát khuẩn và mỗi người 3 khẩu trang vải.</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11. Theo dõi kênh thông tin chính thống về tình hình dịch bệnh (Cổng thông tin chính phủ, báo sức khỏe &amp; đời sống, truyền hình Việt Nam, Đài tiếng nói Việt Nam, WHO, CDC…)</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12. Liên lạc hotline bộ y tế khi cần tư vấn 19009095/19003228</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13. Phân biệt sơ bộ triệu chứng nhiễm Covid-19 (ho khan, đau cổ họng nhiều, hầu như không có đờm và dịch, sốt rất cao, đau tức ngực và khó thở nhiều) với cúm cảm thông thường (hắt xì hơi nhiều, dịch tiết nhiều, đau nhức toàn thân, sốt nhẹ hoặc không sốt, ít khi khó thở và đau tức ngực dưới dữ dội).</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14. Làm việc online, nhóm nhỏ (nếu được) lúc này.</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15. Gặp nhau không cần bỏ khẩu trang cũng không nên bắt tay, ôm ấp âu yếm nhau lúc này. Tốt nhất nói chuyện cách nhau ít nhất 1,8 mét.</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16. Hạn chế tụ tập chỗ đông người như đám ma, đám cưới…. Hủy tất cả những lịch ăn uống, liên hoan không cần thiết.</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17. Hạn chế đi lại, di chuyển lúc này. Đặc biệt là di chuyển bằng các phương tiện công cộng như xe buýt, xe khách, máy bay, tàu thuyền. Nếu có thể hãy đi bằng phương tiện cá nhân.</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18. Không nên tích trữ thực phẩm, khẩu trang. Không sử dụng ngôn ngữ tiêu cực, chia những bài viết không rõ nguồn gốc hoặc không phải từ những người làm y tế. Chúng ta gieo đi điều gì sẽ nhận lại đúng những điều như vậy, đó là quy luật của cuộc sống.</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19. Bất cứ ai có dấu hiệu nghi ngờ (sốt, ho hoặc nghi ngờ tiếp xúc người nhiễm..) xin hãy tự cách ly tại nhà (hạn chế ra ngoài trừ đi thể dục và đi chợ búa, luôn đeo khẩu trang khi ra ngoài, không bắt tay bất cứ ai, không tham dự sự kiện hay tụ tập mọi người trong vòng 14 ngày.</w:t>
      </w:r>
    </w:p>
    <w:p w:rsidR="004631E4" w:rsidRPr="004631E4" w:rsidRDefault="004631E4" w:rsidP="006F43D0">
      <w:pPr>
        <w:shd w:val="clear" w:color="auto" w:fill="FFFFFF"/>
        <w:spacing w:before="120" w:after="120" w:line="240" w:lineRule="auto"/>
        <w:ind w:firstLine="567"/>
        <w:jc w:val="both"/>
        <w:rPr>
          <w:rFonts w:ascii="Times New Roman" w:eastAsia="Times New Roman" w:hAnsi="Times New Roman" w:cs="Times New Roman"/>
          <w:color w:val="000000" w:themeColor="text1"/>
          <w:sz w:val="26"/>
          <w:szCs w:val="26"/>
        </w:rPr>
      </w:pPr>
      <w:r w:rsidRPr="004631E4">
        <w:rPr>
          <w:rFonts w:ascii="Times New Roman" w:eastAsia="Times New Roman" w:hAnsi="Times New Roman" w:cs="Times New Roman"/>
          <w:color w:val="000000" w:themeColor="text1"/>
          <w:sz w:val="26"/>
          <w:szCs w:val="26"/>
        </w:rPr>
        <w:t>20. Sẵn sàng tuân thủ cách ly nếu thuộc nhóm cần cách ly theo yêu cầu từ cơ quan kiểm soát dịch bệnh. Cũng như không nên kỳ thị bất cứ ai, vì dịch bệnh này sẽ không chừa bất cứ người nào..</w:t>
      </w:r>
    </w:p>
    <w:p w:rsidR="004631E4" w:rsidRPr="006F43D0" w:rsidRDefault="004631E4" w:rsidP="006F43D0">
      <w:pPr>
        <w:spacing w:before="120" w:after="120" w:line="240" w:lineRule="auto"/>
        <w:ind w:firstLine="567"/>
        <w:jc w:val="both"/>
        <w:rPr>
          <w:rFonts w:ascii="Times New Roman" w:hAnsi="Times New Roman" w:cs="Times New Roman"/>
          <w:color w:val="000000" w:themeColor="text1"/>
          <w:sz w:val="26"/>
          <w:szCs w:val="26"/>
        </w:rPr>
      </w:pPr>
    </w:p>
    <w:sectPr w:rsidR="004631E4" w:rsidRPr="006F43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E0F" w:rsidRDefault="005B4E0F" w:rsidP="00AF651A">
      <w:pPr>
        <w:spacing w:after="0" w:line="240" w:lineRule="auto"/>
      </w:pPr>
      <w:r>
        <w:separator/>
      </w:r>
    </w:p>
  </w:endnote>
  <w:endnote w:type="continuationSeparator" w:id="0">
    <w:p w:rsidR="005B4E0F" w:rsidRDefault="005B4E0F" w:rsidP="00AF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E0F" w:rsidRDefault="005B4E0F" w:rsidP="00AF651A">
      <w:pPr>
        <w:spacing w:after="0" w:line="240" w:lineRule="auto"/>
      </w:pPr>
      <w:r>
        <w:separator/>
      </w:r>
    </w:p>
  </w:footnote>
  <w:footnote w:type="continuationSeparator" w:id="0">
    <w:p w:rsidR="005B4E0F" w:rsidRDefault="005B4E0F" w:rsidP="00AF651A">
      <w:pPr>
        <w:spacing w:after="0" w:line="240" w:lineRule="auto"/>
      </w:pPr>
      <w:r>
        <w:continuationSeparator/>
      </w:r>
    </w:p>
  </w:footnote>
  <w:footnote w:id="1">
    <w:p w:rsidR="00AF651A" w:rsidRPr="00677053" w:rsidRDefault="00AF651A" w:rsidP="00196E9F">
      <w:pPr>
        <w:pStyle w:val="FootnoteText"/>
        <w:jc w:val="both"/>
        <w:rPr>
          <w:rFonts w:ascii="Times New Roman" w:hAnsi="Times New Roman" w:cs="Times New Roman"/>
        </w:rPr>
      </w:pPr>
      <w:r w:rsidRPr="00677053">
        <w:rPr>
          <w:rStyle w:val="FootnoteReference"/>
          <w:rFonts w:ascii="Times New Roman" w:hAnsi="Times New Roman" w:cs="Times New Roman"/>
        </w:rPr>
        <w:footnoteRef/>
      </w:r>
      <w:r w:rsidRPr="00677053">
        <w:rPr>
          <w:rFonts w:ascii="Times New Roman" w:hAnsi="Times New Roman" w:cs="Times New Roman"/>
        </w:rPr>
        <w:t xml:space="preserve"> Trích từ bài viết đăng ngày 09/03/2020 trên báo điện tử </w:t>
      </w:r>
      <w:hyperlink r:id="rId1" w:history="1">
        <w:r w:rsidRPr="00677053">
          <w:rPr>
            <w:rStyle w:val="Hyperlink"/>
            <w:rFonts w:ascii="Times New Roman" w:hAnsi="Times New Roman" w:cs="Times New Roman"/>
          </w:rPr>
          <w:t>www.cafef.vn</w:t>
        </w:r>
      </w:hyperlink>
      <w:r w:rsidRPr="00677053">
        <w:rPr>
          <w:rFonts w:ascii="Times New Roman" w:hAnsi="Times New Roman" w:cs="Times New Roman"/>
        </w:rPr>
        <w:t xml:space="preserve">, </w:t>
      </w:r>
      <w:hyperlink r:id="rId2" w:history="1">
        <w:r w:rsidRPr="00677053">
          <w:rPr>
            <w:rStyle w:val="Hyperlink"/>
            <w:rFonts w:ascii="Times New Roman" w:hAnsi="Times New Roman" w:cs="Times New Roman"/>
          </w:rPr>
          <w:t>https://cafef.vn/bac-si-bv-viet-duc-nhan-manh-dich-covid-19-tai-viet-nam-dang-o-giai-doan-buoc-ngoat-nguoi-dan-hay-hieu-va-thuc-hanh-20-dieu-nay-de-bao-ve-ban-than-ngan-virus-lay-lan-20200309095332515.chn</w:t>
        </w:r>
      </w:hyperlink>
      <w:r w:rsidRPr="00677053">
        <w:rPr>
          <w:rFonts w:ascii="Times New Roman" w:hAnsi="Times New Roman" w:cs="Times New Roman"/>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1E4"/>
    <w:rsid w:val="00196E9F"/>
    <w:rsid w:val="004631E4"/>
    <w:rsid w:val="004C2970"/>
    <w:rsid w:val="005B4E0F"/>
    <w:rsid w:val="00677053"/>
    <w:rsid w:val="006F43D0"/>
    <w:rsid w:val="00970A8E"/>
    <w:rsid w:val="00A03341"/>
    <w:rsid w:val="00AF651A"/>
    <w:rsid w:val="00DD7127"/>
    <w:rsid w:val="00ED2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CB5219-60FC-4635-9879-E173185C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2DF4"/>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F65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651A"/>
    <w:rPr>
      <w:sz w:val="20"/>
      <w:szCs w:val="20"/>
    </w:rPr>
  </w:style>
  <w:style w:type="character" w:styleId="FootnoteReference">
    <w:name w:val="footnote reference"/>
    <w:basedOn w:val="DefaultParagraphFont"/>
    <w:uiPriority w:val="99"/>
    <w:semiHidden/>
    <w:unhideWhenUsed/>
    <w:rsid w:val="00AF651A"/>
    <w:rPr>
      <w:vertAlign w:val="superscript"/>
    </w:rPr>
  </w:style>
  <w:style w:type="character" w:styleId="Hyperlink">
    <w:name w:val="Hyperlink"/>
    <w:basedOn w:val="DefaultParagraphFont"/>
    <w:uiPriority w:val="99"/>
    <w:unhideWhenUsed/>
    <w:rsid w:val="00AF651A"/>
    <w:rPr>
      <w:color w:val="0563C1" w:themeColor="hyperlink"/>
      <w:u w:val="single"/>
    </w:rPr>
  </w:style>
  <w:style w:type="character" w:customStyle="1" w:styleId="UnresolvedMention">
    <w:name w:val="Unresolved Mention"/>
    <w:basedOn w:val="DefaultParagraphFont"/>
    <w:uiPriority w:val="99"/>
    <w:semiHidden/>
    <w:unhideWhenUsed/>
    <w:rsid w:val="00AF6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987813">
      <w:bodyDiv w:val="1"/>
      <w:marLeft w:val="0"/>
      <w:marRight w:val="0"/>
      <w:marTop w:val="0"/>
      <w:marBottom w:val="0"/>
      <w:divBdr>
        <w:top w:val="none" w:sz="0" w:space="0" w:color="auto"/>
        <w:left w:val="none" w:sz="0" w:space="0" w:color="auto"/>
        <w:bottom w:val="none" w:sz="0" w:space="0" w:color="auto"/>
        <w:right w:val="none" w:sz="0" w:space="0" w:color="auto"/>
      </w:divBdr>
    </w:div>
    <w:div w:id="902956884">
      <w:bodyDiv w:val="1"/>
      <w:marLeft w:val="0"/>
      <w:marRight w:val="0"/>
      <w:marTop w:val="0"/>
      <w:marBottom w:val="0"/>
      <w:divBdr>
        <w:top w:val="none" w:sz="0" w:space="0" w:color="auto"/>
        <w:left w:val="none" w:sz="0" w:space="0" w:color="auto"/>
        <w:bottom w:val="none" w:sz="0" w:space="0" w:color="auto"/>
        <w:right w:val="none" w:sz="0" w:space="0" w:color="auto"/>
      </w:divBdr>
    </w:div>
    <w:div w:id="1129054656">
      <w:bodyDiv w:val="1"/>
      <w:marLeft w:val="0"/>
      <w:marRight w:val="0"/>
      <w:marTop w:val="0"/>
      <w:marBottom w:val="0"/>
      <w:divBdr>
        <w:top w:val="none" w:sz="0" w:space="0" w:color="auto"/>
        <w:left w:val="none" w:sz="0" w:space="0" w:color="auto"/>
        <w:bottom w:val="none" w:sz="0" w:space="0" w:color="auto"/>
        <w:right w:val="none" w:sz="0" w:space="0" w:color="auto"/>
      </w:divBdr>
    </w:div>
    <w:div w:id="179058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cafef.vn/bac-si-bv-viet-duc-nhan-manh-dich-covid-19-tai-viet-nam-dang-o-giai-doan-buoc-ngoat-nguoi-dan-hay-hieu-va-thuc-hanh-20-dieu-nay-de-bao-ve-ban-than-ngan-virus-lay-lan-20200309095332515.chn" TargetMode="External"/><Relationship Id="rId1" Type="http://schemas.openxmlformats.org/officeDocument/2006/relationships/hyperlink" Target="http://www.cafef.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6CF87-4433-400C-977E-20088AD41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Đào Anh</dc:creator>
  <cp:keywords/>
  <dc:description/>
  <cp:lastModifiedBy>Win 10</cp:lastModifiedBy>
  <cp:revision>2</cp:revision>
  <dcterms:created xsi:type="dcterms:W3CDTF">2020-03-11T08:05:00Z</dcterms:created>
  <dcterms:modified xsi:type="dcterms:W3CDTF">2020-03-11T08:05:00Z</dcterms:modified>
</cp:coreProperties>
</file>